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84C4" w14:textId="77777777" w:rsidR="009802DA" w:rsidRDefault="009802DA" w:rsidP="009802DA">
      <w:pPr>
        <w:spacing w:line="256" w:lineRule="auto"/>
        <w:rPr>
          <w:rFonts w:ascii="Aptos" w:eastAsia="Aptos" w:hAnsi="Aptos" w:cs="Times New Roman"/>
          <w:i/>
          <w:iCs/>
        </w:rPr>
      </w:pPr>
      <w:r>
        <w:rPr>
          <w:noProof/>
        </w:rPr>
        <w:drawing>
          <wp:inline distT="0" distB="0" distL="0" distR="0" wp14:anchorId="020BF5C6" wp14:editId="1FE062F5">
            <wp:extent cx="1943100" cy="381000"/>
            <wp:effectExtent l="0" t="0" r="0" b="0"/>
            <wp:docPr id="438086751" name="Afbeelding 1" descr="Duurzame Bedrijv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urzame Bedrijven Rou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14:paraId="26A52088" w14:textId="77777777" w:rsidR="009802DA" w:rsidRPr="00D05C03" w:rsidRDefault="009802DA" w:rsidP="009802DA">
      <w:pPr>
        <w:spacing w:line="256" w:lineRule="auto"/>
        <w:rPr>
          <w:rFonts w:ascii="Aptos" w:eastAsia="Aptos" w:hAnsi="Aptos" w:cs="Times New Roman"/>
          <w:i/>
          <w:iCs/>
        </w:rPr>
      </w:pPr>
      <w:r w:rsidRPr="00D05C03">
        <w:rPr>
          <w:rFonts w:ascii="Aptos" w:eastAsia="Aptos" w:hAnsi="Aptos" w:cs="Times New Roman"/>
          <w:i/>
          <w:iCs/>
        </w:rPr>
        <w:t xml:space="preserve">Voor gemeentemedewerkers: Gebruik onderstaande teksten om het platform onder de aandacht te brengen bij ondernemers en beheerders van maatschappelijk vastgoed. In de geel gemarkeerde teksten kunt u de gemeentenaam, de afzender vanuit de gemeente of de naam van het bedrijf invullen. </w:t>
      </w:r>
    </w:p>
    <w:p w14:paraId="27DDC644" w14:textId="3E39A048" w:rsidR="009802DA" w:rsidRDefault="009802DA" w:rsidP="009802DA">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5"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0E203254" w14:textId="77777777" w:rsidR="009802DA" w:rsidRDefault="009802DA" w:rsidP="001460B4">
      <w:pPr>
        <w:pStyle w:val="Kop2"/>
      </w:pPr>
    </w:p>
    <w:p w14:paraId="7489CD0C" w14:textId="0A2D7CFA" w:rsidR="001460B4" w:rsidRPr="003B3748" w:rsidRDefault="001460B4" w:rsidP="001460B4">
      <w:pPr>
        <w:pStyle w:val="Kop2"/>
      </w:pPr>
      <w:r>
        <w:t>7</w:t>
      </w:r>
      <w:r w:rsidRPr="003B3748">
        <w:t xml:space="preserve">. </w:t>
      </w:r>
      <w:r>
        <w:t>Bericht voor BIZ/Business Clubs/Ondernemersverenigingen/Bedrijvenkringen/Parkmanagement</w:t>
      </w:r>
    </w:p>
    <w:p w14:paraId="658C3154" w14:textId="77777777" w:rsidR="001460B4" w:rsidRDefault="001460B4" w:rsidP="001460B4">
      <w:r w:rsidRPr="00A32A84">
        <w:rPr>
          <w:u w:val="single"/>
        </w:rPr>
        <w:t>Onderwerp</w:t>
      </w:r>
      <w:r w:rsidRPr="003B3748">
        <w:t>: Duurzame Bedrijven Route - Innovatief platform voor ondernemers en</w:t>
      </w:r>
      <w:r w:rsidRPr="00BC34E0">
        <w:t xml:space="preserve"> </w:t>
      </w:r>
      <w:r w:rsidRPr="003B3748">
        <w:t>maatschappelijke organisaties</w:t>
      </w:r>
    </w:p>
    <w:p w14:paraId="4E4D59FA" w14:textId="77777777" w:rsidR="001460B4" w:rsidRDefault="001460B4" w:rsidP="001460B4">
      <w:r w:rsidRPr="00BC34E0">
        <w:t>Wilt u laten zien hoe uw bedrijf toekomstbestendige stappen zet? Via </w:t>
      </w:r>
      <w:hyperlink r:id="rId6" w:tgtFrame="_blank" w:history="1">
        <w:r w:rsidRPr="00BC34E0">
          <w:rPr>
            <w:rStyle w:val="Hyperlink"/>
            <w:b/>
            <w:bCs/>
          </w:rPr>
          <w:t>Duurzamebedrijvenroute.nl</w:t>
        </w:r>
      </w:hyperlink>
      <w:r w:rsidRPr="00BC34E0">
        <w:t> kunt u uw slimme oplossingen delen met andere ondernemers.</w:t>
      </w:r>
      <w:r>
        <w:t xml:space="preserve"> </w:t>
      </w:r>
      <w:r w:rsidRPr="00BC34E0">
        <w:t>Als ondernemersvereniging/parkmanagement stimuleren wij bedrijven binnen onze regio om zich aan te melden en samen te werken aan een duurzamere toekomst.</w:t>
      </w:r>
    </w:p>
    <w:p w14:paraId="0881AC55" w14:textId="77777777" w:rsidR="001460B4" w:rsidRDefault="001460B4" w:rsidP="001460B4">
      <w:r w:rsidRPr="00BC34E0">
        <w:t>Op dit onafhankelijke platform delen bedrijven uit heel Nederland hun aanpak op het gebied van </w:t>
      </w:r>
      <w:r w:rsidRPr="00BC34E0">
        <w:rPr>
          <w:b/>
          <w:bCs/>
        </w:rPr>
        <w:t>energiebesparing, circulaire bedrijfsvoering en innovatieve oplossingen</w:t>
      </w:r>
      <w:r w:rsidRPr="00BC34E0">
        <w:t>. Naast het online delen van uw verhaal, kunt u ook de deuren openen tijdens open dagen om uw duurzame initiatieven in de praktijk te laten zien. Ook maatschappelijk vastgoed, zoals scholen, sportaccommodaties en bibliotheken, is van harte welkom om deel te nemen aan dit netwerk.</w:t>
      </w:r>
    </w:p>
    <w:p w14:paraId="71BCEA8E" w14:textId="77777777" w:rsidR="001460B4" w:rsidRPr="0094022F" w:rsidRDefault="001460B4" w:rsidP="001460B4">
      <w:r w:rsidRPr="00BC34E0">
        <w:rPr>
          <w:b/>
          <w:bCs/>
        </w:rPr>
        <w:t>Waarom meedoen?</w:t>
      </w:r>
      <w:r w:rsidRPr="00BC34E0">
        <w:br/>
      </w:r>
      <w:r w:rsidRPr="0094022F">
        <w:rPr>
          <w:rFonts w:ascii="Segoe UI Emoji" w:hAnsi="Segoe UI Emoji" w:cs="Segoe UI Emoji"/>
        </w:rPr>
        <w:t>✅</w:t>
      </w:r>
      <w:r w:rsidRPr="0094022F">
        <w:t xml:space="preserve"> </w:t>
      </w:r>
      <w:r w:rsidRPr="00BC34E0">
        <w:t xml:space="preserve">Gratis deelname, mede mogelijk gemaakt door het ministerie van </w:t>
      </w:r>
      <w:r>
        <w:t>VRO</w:t>
      </w:r>
      <w:r w:rsidRPr="0094022F">
        <w:br/>
      </w:r>
      <w:r w:rsidRPr="0094022F">
        <w:rPr>
          <w:rFonts w:ascii="Segoe UI Emoji" w:hAnsi="Segoe UI Emoji" w:cs="Segoe UI Emoji"/>
        </w:rPr>
        <w:t>✅</w:t>
      </w:r>
      <w:r w:rsidRPr="0094022F">
        <w:t xml:space="preserve"> </w:t>
      </w:r>
      <w:r>
        <w:t>Bereik</w:t>
      </w:r>
      <w:r w:rsidRPr="0094022F">
        <w:t xml:space="preserve"> andere ondernemers</w:t>
      </w:r>
      <w:r>
        <w:t xml:space="preserve"> en v</w:t>
      </w:r>
      <w:r w:rsidRPr="00BC34E0">
        <w:t>ergroot uw zichtbaarheid bij klanten en samenwerkingspartners</w:t>
      </w:r>
      <w:r w:rsidRPr="0094022F">
        <w:br/>
      </w:r>
      <w:r w:rsidRPr="0094022F">
        <w:rPr>
          <w:rFonts w:ascii="Segoe UI Emoji" w:hAnsi="Segoe UI Emoji" w:cs="Segoe UI Emoji"/>
        </w:rPr>
        <w:t>✅</w:t>
      </w:r>
      <w:r w:rsidRPr="0094022F">
        <w:t xml:space="preserve"> Word onderdeel van een groeiend netwerk</w:t>
      </w:r>
    </w:p>
    <w:p w14:paraId="777F33D5" w14:textId="77777777" w:rsidR="001460B4" w:rsidRDefault="001460B4" w:rsidP="001460B4">
      <w:r w:rsidRPr="00BC34E0">
        <w:rPr>
          <w:b/>
          <w:bCs/>
        </w:rPr>
        <w:t>Meld uw bedrijf of organisatie eenvoudig aan op </w:t>
      </w:r>
      <w:hyperlink r:id="rId7" w:tgtFrame="_blank" w:history="1">
        <w:r w:rsidRPr="00BC34E0">
          <w:rPr>
            <w:rStyle w:val="Hyperlink"/>
            <w:b/>
            <w:bCs/>
          </w:rPr>
          <w:t>www.duurzamebedrijvenroute.nl</w:t>
        </w:r>
      </w:hyperlink>
      <w:r w:rsidRPr="00BC34E0">
        <w:rPr>
          <w:b/>
          <w:bCs/>
        </w:rPr>
        <w:t>!</w:t>
      </w:r>
    </w:p>
    <w:p w14:paraId="21F92818" w14:textId="77777777" w:rsidR="00A213CF" w:rsidRDefault="00A213CF"/>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4"/>
    <w:rsid w:val="001460B4"/>
    <w:rsid w:val="005F4352"/>
    <w:rsid w:val="007C35F5"/>
    <w:rsid w:val="007E5AA6"/>
    <w:rsid w:val="008A30D7"/>
    <w:rsid w:val="009802DA"/>
    <w:rsid w:val="009B1419"/>
    <w:rsid w:val="00A03015"/>
    <w:rsid w:val="00A213CF"/>
    <w:rsid w:val="00C431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2CEA"/>
  <w15:chartTrackingRefBased/>
  <w15:docId w15:val="{B0DB219C-A750-418E-ADF8-450460E3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0B4"/>
    <w:rPr>
      <w:kern w:val="0"/>
      <w14:ligatures w14:val="none"/>
    </w:rPr>
  </w:style>
  <w:style w:type="paragraph" w:styleId="Kop1">
    <w:name w:val="heading 1"/>
    <w:basedOn w:val="Standaard"/>
    <w:next w:val="Standaard"/>
    <w:link w:val="Kop1Char"/>
    <w:uiPriority w:val="9"/>
    <w:qFormat/>
    <w:rsid w:val="001460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1460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460B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460B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1460B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1460B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1460B4"/>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1460B4"/>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1460B4"/>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60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460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60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60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60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60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60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60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60B4"/>
    <w:rPr>
      <w:rFonts w:eastAsiaTheme="majorEastAsia" w:cstheme="majorBidi"/>
      <w:color w:val="272727" w:themeColor="text1" w:themeTint="D8"/>
    </w:rPr>
  </w:style>
  <w:style w:type="paragraph" w:styleId="Titel">
    <w:name w:val="Title"/>
    <w:basedOn w:val="Standaard"/>
    <w:next w:val="Standaard"/>
    <w:link w:val="TitelChar"/>
    <w:uiPriority w:val="10"/>
    <w:qFormat/>
    <w:rsid w:val="001460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460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60B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460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60B4"/>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1460B4"/>
    <w:rPr>
      <w:i/>
      <w:iCs/>
      <w:color w:val="404040" w:themeColor="text1" w:themeTint="BF"/>
    </w:rPr>
  </w:style>
  <w:style w:type="paragraph" w:styleId="Lijstalinea">
    <w:name w:val="List Paragraph"/>
    <w:basedOn w:val="Standaard"/>
    <w:uiPriority w:val="34"/>
    <w:qFormat/>
    <w:rsid w:val="001460B4"/>
    <w:pPr>
      <w:ind w:left="720"/>
      <w:contextualSpacing/>
    </w:pPr>
    <w:rPr>
      <w:kern w:val="2"/>
      <w14:ligatures w14:val="standardContextual"/>
    </w:rPr>
  </w:style>
  <w:style w:type="character" w:styleId="Intensievebenadrukking">
    <w:name w:val="Intense Emphasis"/>
    <w:basedOn w:val="Standaardalinea-lettertype"/>
    <w:uiPriority w:val="21"/>
    <w:qFormat/>
    <w:rsid w:val="001460B4"/>
    <w:rPr>
      <w:i/>
      <w:iCs/>
      <w:color w:val="0F4761" w:themeColor="accent1" w:themeShade="BF"/>
    </w:rPr>
  </w:style>
  <w:style w:type="paragraph" w:styleId="Duidelijkcitaat">
    <w:name w:val="Intense Quote"/>
    <w:basedOn w:val="Standaard"/>
    <w:next w:val="Standaard"/>
    <w:link w:val="DuidelijkcitaatChar"/>
    <w:uiPriority w:val="30"/>
    <w:qFormat/>
    <w:rsid w:val="00146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1460B4"/>
    <w:rPr>
      <w:i/>
      <w:iCs/>
      <w:color w:val="0F4761" w:themeColor="accent1" w:themeShade="BF"/>
    </w:rPr>
  </w:style>
  <w:style w:type="character" w:styleId="Intensieveverwijzing">
    <w:name w:val="Intense Reference"/>
    <w:basedOn w:val="Standaardalinea-lettertype"/>
    <w:uiPriority w:val="32"/>
    <w:qFormat/>
    <w:rsid w:val="001460B4"/>
    <w:rPr>
      <w:b/>
      <w:bCs/>
      <w:smallCaps/>
      <w:color w:val="0F4761" w:themeColor="accent1" w:themeShade="BF"/>
      <w:spacing w:val="5"/>
    </w:rPr>
  </w:style>
  <w:style w:type="character" w:styleId="Hyperlink">
    <w:name w:val="Hyperlink"/>
    <w:basedOn w:val="Standaardalinea-lettertype"/>
    <w:uiPriority w:val="99"/>
    <w:unhideWhenUsed/>
    <w:rsid w:val="001460B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urzamebedrijv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uurzamebedrijvenroute.nl/" TargetMode="External"/><Relationship Id="rId5" Type="http://schemas.openxmlformats.org/officeDocument/2006/relationships/hyperlink" Target="https://duurzamebedrijvenroute.nl/communicatietoolkit-gemeent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2025-03-10T15:52:00Z</dcterms:created>
  <dcterms:modified xsi:type="dcterms:W3CDTF">2025-03-18T16:04:00Z</dcterms:modified>
</cp:coreProperties>
</file>